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：</w:t>
      </w: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28"/>
          <w:szCs w:val="28"/>
        </w:rPr>
        <w:t>-201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学年第二学期学术型硕士研究生部分公共课分班安排</w:t>
      </w:r>
    </w:p>
    <w:tbl>
      <w:tblPr>
        <w:tblStyle w:val="4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1"/>
        <w:gridCol w:w="2940"/>
        <w:gridCol w:w="1275"/>
        <w:gridCol w:w="1500"/>
        <w:gridCol w:w="94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tblHeader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Header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硕士英语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硕士英语写作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营养与饲料科学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★动物生物技术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外语系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★生物信息学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水土保持研究所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★设施园艺学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20、21、22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20、21、22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★土地资源与空间信息技术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★资源环境生物学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★化学生物学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★葡萄与葡萄酒学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34、35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34、35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p/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28"/>
          <w:szCs w:val="28"/>
        </w:rPr>
        <w:t>-201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学年第二学期</w:t>
      </w: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应用型</w:t>
      </w:r>
      <w:r>
        <w:rPr>
          <w:rFonts w:hint="eastAsia" w:ascii="黑体" w:hAnsi="宋体" w:eastAsia="黑体" w:cs="黑体"/>
          <w:kern w:val="0"/>
          <w:sz w:val="28"/>
          <w:szCs w:val="28"/>
        </w:rPr>
        <w:t>硕士研究生部分公共课分班安排</w:t>
      </w:r>
    </w:p>
    <w:tbl>
      <w:tblPr>
        <w:tblStyle w:val="4"/>
        <w:tblW w:w="9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1"/>
        <w:gridCol w:w="297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现代农业创新与乡村振兴战略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1E2724F"/>
    <w:rsid w:val="04A9302C"/>
    <w:rsid w:val="08383989"/>
    <w:rsid w:val="08D468E6"/>
    <w:rsid w:val="1BC96D51"/>
    <w:rsid w:val="1F8A703B"/>
    <w:rsid w:val="22744117"/>
    <w:rsid w:val="268A4C23"/>
    <w:rsid w:val="2B2B62C1"/>
    <w:rsid w:val="319E232B"/>
    <w:rsid w:val="3FB57638"/>
    <w:rsid w:val="4B2420BE"/>
    <w:rsid w:val="4C443DDC"/>
    <w:rsid w:val="567D524D"/>
    <w:rsid w:val="575F6AC2"/>
    <w:rsid w:val="5B875965"/>
    <w:rsid w:val="5EB91F78"/>
    <w:rsid w:val="65DD2EA7"/>
    <w:rsid w:val="6ABB3CA8"/>
    <w:rsid w:val="6C2459FA"/>
    <w:rsid w:val="6DE762EA"/>
    <w:rsid w:val="76AC0A6E"/>
    <w:rsid w:val="7F0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DEE2F-D782-4108-944B-0D6DB88E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1759</Characters>
  <Lines>14</Lines>
  <Paragraphs>4</Paragraphs>
  <TotalTime>2</TotalTime>
  <ScaleCrop>false</ScaleCrop>
  <LinksUpToDate>false</LinksUpToDate>
  <CharactersWithSpaces>2063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2017-02-15T06:40:00Z</dcterms:created>
  <dc:creator>Administrator</dc:creator>
  <cp:lastModifiedBy>培养处--尹会鹃</cp:lastModifiedBy>
  <cp:lastPrinted>2017-02-15T07:02:00Z</cp:lastPrinted>
  <dcterms:modified xsi:type="dcterms:W3CDTF">2019-02-20T08:26:52Z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KSORubyTemplateID" linkTarget="0">
    <vt:lpwstr>6</vt:lpwstr>
  </property>
</Properties>
</file>